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52E1" w14:textId="77777777" w:rsidR="007F169D" w:rsidRPr="007B3A79" w:rsidRDefault="007F169D" w:rsidP="007F169D">
      <w:pPr>
        <w:spacing w:after="0" w:line="240" w:lineRule="auto"/>
        <w:jc w:val="center"/>
        <w:rPr>
          <w:b/>
          <w:sz w:val="48"/>
          <w:szCs w:val="48"/>
          <w:lang w:val="en-US"/>
        </w:rPr>
      </w:pPr>
      <w:r w:rsidRPr="007B3A79">
        <w:rPr>
          <w:b/>
          <w:sz w:val="48"/>
          <w:szCs w:val="48"/>
          <w:lang w:val="en-US"/>
        </w:rPr>
        <w:t>THE FUTURE OF THE ART MARKET</w:t>
      </w:r>
    </w:p>
    <w:p w14:paraId="5E5637FC" w14:textId="77777777" w:rsidR="007F169D" w:rsidRDefault="007F169D" w:rsidP="007F169D">
      <w:pPr>
        <w:spacing w:after="0" w:line="240" w:lineRule="auto"/>
        <w:jc w:val="center"/>
        <w:rPr>
          <w:sz w:val="24"/>
          <w:lang w:val="en-US"/>
        </w:rPr>
      </w:pPr>
      <w:proofErr w:type="gramStart"/>
      <w:r>
        <w:rPr>
          <w:sz w:val="27"/>
          <w:szCs w:val="27"/>
          <w:lang w:val="en-US"/>
        </w:rPr>
        <w:t>and</w:t>
      </w:r>
      <w:proofErr w:type="gramEnd"/>
      <w:r>
        <w:rPr>
          <w:sz w:val="27"/>
          <w:szCs w:val="27"/>
          <w:lang w:val="en-US"/>
        </w:rPr>
        <w:t xml:space="preserve"> the role of</w:t>
      </w:r>
      <w:r w:rsidRPr="007B3A79">
        <w:rPr>
          <w:sz w:val="27"/>
          <w:szCs w:val="27"/>
          <w:lang w:val="en-US"/>
        </w:rPr>
        <w:t xml:space="preserve"> galleries</w:t>
      </w:r>
      <w:r w:rsidRPr="007B3A79">
        <w:rPr>
          <w:sz w:val="28"/>
          <w:lang w:val="en-US"/>
        </w:rPr>
        <w:t xml:space="preserve"> </w:t>
      </w:r>
      <w:r w:rsidRPr="007B3A79">
        <w:rPr>
          <w:sz w:val="24"/>
          <w:lang w:val="en-US"/>
        </w:rPr>
        <w:t xml:space="preserve">|  </w:t>
      </w:r>
      <w:r w:rsidRPr="00797FA1">
        <w:rPr>
          <w:sz w:val="24"/>
          <w:szCs w:val="24"/>
          <w:lang w:val="en-US"/>
        </w:rPr>
        <w:t>www.thefutureoftheartmarket.com</w:t>
      </w:r>
    </w:p>
    <w:p w14:paraId="2CAEABDE" w14:textId="77777777" w:rsidR="007F169D" w:rsidRDefault="007F169D" w:rsidP="007F169D">
      <w:pPr>
        <w:spacing w:line="240" w:lineRule="auto"/>
        <w:contextualSpacing/>
        <w:rPr>
          <w:rFonts w:eastAsiaTheme="minorEastAsia" w:cs="Arial"/>
          <w:strike/>
          <w:lang w:val="en-GB" w:eastAsia="es-ES"/>
        </w:rPr>
      </w:pPr>
    </w:p>
    <w:p w14:paraId="44043E03" w14:textId="77777777" w:rsidR="007F169D" w:rsidRPr="000A45CF" w:rsidRDefault="007F169D" w:rsidP="007F169D">
      <w:pPr>
        <w:spacing w:line="240" w:lineRule="auto"/>
        <w:contextualSpacing/>
        <w:rPr>
          <w:rFonts w:eastAsiaTheme="minorEastAsia" w:cs="Arial"/>
          <w:strike/>
          <w:lang w:val="en-GB" w:eastAsia="es-ES"/>
        </w:rPr>
      </w:pPr>
    </w:p>
    <w:p w14:paraId="71CBD52D" w14:textId="77777777" w:rsidR="007F169D" w:rsidRPr="007F169D" w:rsidRDefault="007F169D" w:rsidP="007F169D">
      <w:pPr>
        <w:spacing w:line="240" w:lineRule="auto"/>
        <w:contextualSpacing/>
        <w:jc w:val="both"/>
        <w:rPr>
          <w:lang w:val="en-GB"/>
        </w:rPr>
      </w:pPr>
      <w:r w:rsidRPr="000A45CF">
        <w:rPr>
          <w:sz w:val="20"/>
          <w:lang w:val="en-GB"/>
        </w:rPr>
        <w:t xml:space="preserve">We suggest that you reply </w:t>
      </w:r>
      <w:r>
        <w:rPr>
          <w:sz w:val="20"/>
          <w:lang w:val="en-GB"/>
        </w:rPr>
        <w:t xml:space="preserve">to </w:t>
      </w:r>
      <w:r w:rsidRPr="000A45CF">
        <w:rPr>
          <w:sz w:val="20"/>
          <w:lang w:val="en-GB"/>
        </w:rPr>
        <w:t>each question in about 1</w:t>
      </w:r>
      <w:r>
        <w:rPr>
          <w:sz w:val="20"/>
          <w:lang w:val="en-GB"/>
        </w:rPr>
        <w:t>0</w:t>
      </w:r>
      <w:r w:rsidRPr="000A45CF">
        <w:rPr>
          <w:sz w:val="20"/>
          <w:lang w:val="en-GB"/>
        </w:rPr>
        <w:t>0</w:t>
      </w:r>
      <w:r>
        <w:rPr>
          <w:sz w:val="20"/>
          <w:lang w:val="en-GB"/>
        </w:rPr>
        <w:t>/120</w:t>
      </w:r>
      <w:r w:rsidRPr="000A45CF">
        <w:rPr>
          <w:sz w:val="20"/>
          <w:lang w:val="en-GB"/>
        </w:rPr>
        <w:t xml:space="preserve"> words, but please feel free to write more or less to express your ideas.</w:t>
      </w:r>
      <w:r>
        <w:rPr>
          <w:sz w:val="20"/>
          <w:lang w:val="en-GB"/>
        </w:rPr>
        <w:t xml:space="preserve"> </w:t>
      </w:r>
      <w:r w:rsidRPr="007F169D">
        <w:rPr>
          <w:u w:val="single"/>
          <w:lang w:val="en-GB"/>
        </w:rPr>
        <w:t>Please do not forget to write your name and job title</w:t>
      </w:r>
      <w:r w:rsidRPr="007D37CA">
        <w:rPr>
          <w:lang w:val="en-GB"/>
        </w:rPr>
        <w:t xml:space="preserve"> as you wish to have it printed.</w:t>
      </w:r>
    </w:p>
    <w:p w14:paraId="33BE0241" w14:textId="77777777" w:rsidR="007F169D" w:rsidRPr="000A45CF" w:rsidRDefault="007F169D" w:rsidP="007F169D">
      <w:pPr>
        <w:tabs>
          <w:tab w:val="left" w:pos="2410"/>
        </w:tabs>
        <w:spacing w:line="240" w:lineRule="auto"/>
        <w:contextualSpacing/>
        <w:jc w:val="both"/>
        <w:rPr>
          <w:color w:val="FF0000"/>
          <w:sz w:val="14"/>
          <w:lang w:val="en-GB"/>
        </w:rPr>
      </w:pPr>
    </w:p>
    <w:p w14:paraId="1B694877" w14:textId="77777777" w:rsidR="007F169D" w:rsidRPr="000A45CF" w:rsidRDefault="007F169D" w:rsidP="007F169D">
      <w:pPr>
        <w:spacing w:line="240" w:lineRule="auto"/>
        <w:contextualSpacing/>
        <w:jc w:val="both"/>
        <w:rPr>
          <w:color w:val="FF0000"/>
          <w:sz w:val="16"/>
          <w:lang w:val="en-GB"/>
        </w:rPr>
      </w:pPr>
    </w:p>
    <w:p w14:paraId="310DB055" w14:textId="77777777" w:rsidR="007F169D" w:rsidRPr="000A45CF" w:rsidRDefault="007F169D" w:rsidP="007F169D">
      <w:pPr>
        <w:spacing w:line="240" w:lineRule="auto"/>
        <w:contextualSpacing/>
        <w:jc w:val="both"/>
        <w:rPr>
          <w:b/>
          <w:lang w:val="en-GB"/>
        </w:rPr>
      </w:pPr>
      <w:r w:rsidRPr="000A45CF">
        <w:rPr>
          <w:b/>
          <w:lang w:val="en-GB"/>
        </w:rPr>
        <w:t>1_GENERAL: How do you think the art market will evolve in the next 10 years and what do you think the role of galleries will be?</w:t>
      </w:r>
    </w:p>
    <w:p w14:paraId="75328212" w14:textId="77777777" w:rsidR="007F169D" w:rsidRPr="000A45CF" w:rsidRDefault="007F169D" w:rsidP="007F169D">
      <w:pPr>
        <w:spacing w:line="240" w:lineRule="auto"/>
        <w:contextualSpacing/>
        <w:jc w:val="both"/>
        <w:rPr>
          <w:sz w:val="16"/>
          <w:lang w:val="en-GB"/>
        </w:rPr>
      </w:pPr>
      <w:bookmarkStart w:id="0" w:name="_GoBack"/>
      <w:bookmarkEnd w:id="0"/>
    </w:p>
    <w:p w14:paraId="2DB4DA89" w14:textId="77777777" w:rsidR="007F169D" w:rsidRPr="000A45CF" w:rsidRDefault="007F169D" w:rsidP="007F169D">
      <w:pPr>
        <w:jc w:val="both"/>
        <w:rPr>
          <w:color w:val="808080" w:themeColor="background1" w:themeShade="80"/>
          <w:sz w:val="20"/>
          <w:szCs w:val="20"/>
          <w:lang w:val="en-GB"/>
        </w:rPr>
      </w:pPr>
      <w:r w:rsidRPr="000A45CF">
        <w:rPr>
          <w:color w:val="808080" w:themeColor="background1" w:themeShade="80"/>
          <w:sz w:val="20"/>
          <w:szCs w:val="20"/>
          <w:lang w:val="en-GB"/>
        </w:rPr>
        <w:t xml:space="preserve">To provide some context: In the latest Talking Galleries Symposium held in January 2018 in Barcelona much </w:t>
      </w:r>
      <w:r>
        <w:rPr>
          <w:color w:val="808080" w:themeColor="background1" w:themeShade="80"/>
          <w:sz w:val="20"/>
          <w:szCs w:val="20"/>
          <w:lang w:val="en-GB"/>
        </w:rPr>
        <w:t xml:space="preserve">was </w:t>
      </w:r>
      <w:r w:rsidRPr="000A45CF">
        <w:rPr>
          <w:color w:val="808080" w:themeColor="background1" w:themeShade="80"/>
          <w:sz w:val="20"/>
          <w:szCs w:val="20"/>
          <w:lang w:val="en-GB"/>
        </w:rPr>
        <w:t xml:space="preserve">said about the need to shape a more transparent market, to develop more collaborative ventures, and to focus on setting the gallery’s core. New players are emerging, the number and variety of art fairs keeps rising and innovative ways of collaboration are creating different dynamics. Also technology is facilitating radical changes and opening a wide </w:t>
      </w:r>
      <w:r>
        <w:rPr>
          <w:color w:val="808080" w:themeColor="background1" w:themeShade="80"/>
          <w:sz w:val="20"/>
          <w:szCs w:val="20"/>
          <w:lang w:val="en-GB"/>
        </w:rPr>
        <w:t xml:space="preserve">range </w:t>
      </w:r>
      <w:r w:rsidRPr="000A45CF">
        <w:rPr>
          <w:color w:val="808080" w:themeColor="background1" w:themeShade="80"/>
          <w:sz w:val="20"/>
          <w:szCs w:val="20"/>
          <w:lang w:val="en-GB"/>
        </w:rPr>
        <w:t>of possibilities. In this complex context</w:t>
      </w:r>
      <w:r>
        <w:rPr>
          <w:color w:val="808080" w:themeColor="background1" w:themeShade="80"/>
          <w:sz w:val="20"/>
          <w:szCs w:val="20"/>
          <w:lang w:val="en-GB"/>
        </w:rPr>
        <w:t>,</w:t>
      </w:r>
      <w:r w:rsidRPr="000A45CF">
        <w:rPr>
          <w:color w:val="808080" w:themeColor="background1" w:themeShade="80"/>
          <w:sz w:val="20"/>
          <w:szCs w:val="20"/>
          <w:lang w:val="en-GB"/>
        </w:rPr>
        <w:t xml:space="preserve"> how do you think the art market will change in the next decade and what do you think the role of the galleries will be?  </w:t>
      </w:r>
    </w:p>
    <w:p w14:paraId="0E308620" w14:textId="77777777" w:rsidR="007F169D" w:rsidRPr="000A45CF" w:rsidRDefault="007F169D" w:rsidP="007F169D">
      <w:pPr>
        <w:jc w:val="both"/>
        <w:rPr>
          <w:color w:val="808080" w:themeColor="background1" w:themeShade="80"/>
          <w:sz w:val="6"/>
          <w:szCs w:val="20"/>
          <w:lang w:val="en-GB"/>
        </w:rPr>
      </w:pPr>
    </w:p>
    <w:p w14:paraId="7696309F" w14:textId="77777777" w:rsidR="007F169D" w:rsidRPr="000A45CF" w:rsidRDefault="007F169D" w:rsidP="007F169D">
      <w:pPr>
        <w:spacing w:line="240" w:lineRule="auto"/>
        <w:jc w:val="both"/>
        <w:rPr>
          <w:b/>
          <w:lang w:val="en-GB"/>
        </w:rPr>
      </w:pPr>
      <w:r w:rsidRPr="000A45CF">
        <w:rPr>
          <w:b/>
          <w:lang w:val="en-GB"/>
        </w:rPr>
        <w:t xml:space="preserve">2_NEW ECOSYSTEM: Do you think art galleries will continue to be the </w:t>
      </w:r>
      <w:r>
        <w:rPr>
          <w:b/>
          <w:lang w:val="en-GB"/>
        </w:rPr>
        <w:t xml:space="preserve">best suited </w:t>
      </w:r>
      <w:r w:rsidRPr="000A45CF">
        <w:rPr>
          <w:b/>
          <w:lang w:val="en-GB"/>
        </w:rPr>
        <w:t>stakeholder</w:t>
      </w:r>
      <w:r>
        <w:rPr>
          <w:b/>
          <w:lang w:val="en-GB"/>
        </w:rPr>
        <w:t>s</w:t>
      </w:r>
      <w:r w:rsidRPr="000A45CF">
        <w:rPr>
          <w:b/>
          <w:lang w:val="en-GB"/>
        </w:rPr>
        <w:t xml:space="preserve"> to promote artists’ careers or do you think there will be new realities or professions that will take on this role?</w:t>
      </w:r>
    </w:p>
    <w:p w14:paraId="7AD42A09" w14:textId="77777777" w:rsidR="007F169D" w:rsidRPr="000A45CF" w:rsidRDefault="007F169D" w:rsidP="007F169D">
      <w:pPr>
        <w:spacing w:line="240" w:lineRule="auto"/>
        <w:contextualSpacing/>
        <w:jc w:val="both"/>
        <w:rPr>
          <w:b/>
          <w:color w:val="808080" w:themeColor="background1" w:themeShade="80"/>
          <w:sz w:val="20"/>
          <w:szCs w:val="20"/>
          <w:lang w:val="en-GB"/>
        </w:rPr>
      </w:pPr>
      <w:r w:rsidRPr="000A45CF">
        <w:rPr>
          <w:color w:val="808080" w:themeColor="background1" w:themeShade="80"/>
          <w:sz w:val="20"/>
          <w:szCs w:val="20"/>
          <w:lang w:val="en-GB"/>
        </w:rPr>
        <w:t xml:space="preserve">To provide some context: </w:t>
      </w:r>
      <w:r w:rsidRPr="000A45CF">
        <w:rPr>
          <w:rFonts w:eastAsiaTheme="minorEastAsia" w:cs="Arial"/>
          <w:color w:val="808080" w:themeColor="background1" w:themeShade="80"/>
          <w:sz w:val="20"/>
          <w:szCs w:val="20"/>
          <w:lang w:val="en-GB" w:eastAsia="es-ES"/>
        </w:rPr>
        <w:t xml:space="preserve">Galleries have a key role in articulating artist’s careers and promoting their work, guaranteeing </w:t>
      </w:r>
      <w:r>
        <w:rPr>
          <w:rFonts w:eastAsiaTheme="minorEastAsia" w:cs="Arial"/>
          <w:color w:val="808080" w:themeColor="background1" w:themeShade="80"/>
          <w:sz w:val="20"/>
          <w:szCs w:val="20"/>
          <w:lang w:val="en-GB" w:eastAsia="es-ES"/>
        </w:rPr>
        <w:t xml:space="preserve">that </w:t>
      </w:r>
      <w:r w:rsidRPr="000A45CF">
        <w:rPr>
          <w:rFonts w:eastAsiaTheme="minorEastAsia" w:cs="Arial"/>
          <w:color w:val="808080" w:themeColor="background1" w:themeShade="80"/>
          <w:sz w:val="20"/>
          <w:szCs w:val="20"/>
          <w:lang w:val="en-GB" w:eastAsia="es-ES"/>
        </w:rPr>
        <w:t xml:space="preserve">the ecosystem works efficiently. Do you think there will be new professionals </w:t>
      </w:r>
      <w:r>
        <w:rPr>
          <w:rFonts w:eastAsiaTheme="minorEastAsia" w:cs="Arial"/>
          <w:color w:val="808080" w:themeColor="background1" w:themeShade="80"/>
          <w:sz w:val="20"/>
          <w:szCs w:val="20"/>
          <w:lang w:val="en-GB" w:eastAsia="es-ES"/>
        </w:rPr>
        <w:t xml:space="preserve">who </w:t>
      </w:r>
      <w:r w:rsidRPr="000A45CF">
        <w:rPr>
          <w:rFonts w:eastAsiaTheme="minorEastAsia" w:cs="Arial"/>
          <w:color w:val="808080" w:themeColor="background1" w:themeShade="80"/>
          <w:sz w:val="20"/>
          <w:szCs w:val="20"/>
          <w:lang w:val="en-GB" w:eastAsia="es-ES"/>
        </w:rPr>
        <w:t xml:space="preserve">will take on the gallery’s role? </w:t>
      </w:r>
    </w:p>
    <w:p w14:paraId="385D993A" w14:textId="77777777" w:rsidR="007F169D" w:rsidRPr="000A45CF" w:rsidRDefault="007F169D" w:rsidP="007F169D">
      <w:pPr>
        <w:spacing w:line="240" w:lineRule="auto"/>
        <w:contextualSpacing/>
        <w:jc w:val="both"/>
        <w:rPr>
          <w:b/>
          <w:sz w:val="20"/>
          <w:lang w:val="en-GB"/>
        </w:rPr>
      </w:pPr>
    </w:p>
    <w:p w14:paraId="79CC0695" w14:textId="77777777" w:rsidR="007F169D" w:rsidRPr="000A45CF" w:rsidRDefault="007F169D" w:rsidP="007F169D">
      <w:pPr>
        <w:spacing w:line="240" w:lineRule="auto"/>
        <w:contextualSpacing/>
        <w:jc w:val="both"/>
        <w:rPr>
          <w:b/>
          <w:sz w:val="20"/>
          <w:lang w:val="en-GB"/>
        </w:rPr>
      </w:pPr>
    </w:p>
    <w:p w14:paraId="23256B08" w14:textId="77777777" w:rsidR="007F169D" w:rsidRPr="000A45CF" w:rsidRDefault="007F169D" w:rsidP="007F169D">
      <w:pPr>
        <w:spacing w:line="240" w:lineRule="auto"/>
        <w:contextualSpacing/>
        <w:jc w:val="both"/>
        <w:rPr>
          <w:b/>
          <w:lang w:val="en-GB"/>
        </w:rPr>
      </w:pPr>
      <w:r w:rsidRPr="000A45CF">
        <w:rPr>
          <w:b/>
          <w:lang w:val="en-GB"/>
        </w:rPr>
        <w:t xml:space="preserve">3_ON AUCTION HOUSES: </w:t>
      </w:r>
      <w:r>
        <w:rPr>
          <w:b/>
          <w:lang w:val="en-GB"/>
        </w:rPr>
        <w:t xml:space="preserve">What </w:t>
      </w:r>
      <w:r w:rsidRPr="000A45CF">
        <w:rPr>
          <w:b/>
          <w:lang w:val="en-GB"/>
        </w:rPr>
        <w:t>do you think the relationship between galleries and auction houses will be?</w:t>
      </w:r>
    </w:p>
    <w:p w14:paraId="6D87D0C5" w14:textId="77777777" w:rsidR="007F169D" w:rsidRPr="000A45CF" w:rsidRDefault="007F169D" w:rsidP="007F169D">
      <w:pPr>
        <w:spacing w:line="240" w:lineRule="auto"/>
        <w:contextualSpacing/>
        <w:jc w:val="both"/>
        <w:rPr>
          <w:b/>
          <w:sz w:val="16"/>
          <w:lang w:val="en-GB"/>
        </w:rPr>
      </w:pPr>
    </w:p>
    <w:p w14:paraId="0E60FE9F" w14:textId="77777777" w:rsidR="007F169D" w:rsidRPr="000A45CF" w:rsidRDefault="007F169D" w:rsidP="007F169D">
      <w:pPr>
        <w:spacing w:line="240" w:lineRule="auto"/>
        <w:contextualSpacing/>
        <w:jc w:val="both"/>
        <w:rPr>
          <w:b/>
          <w:color w:val="808080" w:themeColor="background1" w:themeShade="80"/>
          <w:sz w:val="20"/>
          <w:szCs w:val="20"/>
          <w:lang w:val="en-GB"/>
        </w:rPr>
      </w:pPr>
      <w:r w:rsidRPr="000A45CF">
        <w:rPr>
          <w:color w:val="808080" w:themeColor="background1" w:themeShade="80"/>
          <w:sz w:val="20"/>
          <w:szCs w:val="20"/>
          <w:lang w:val="en-GB"/>
        </w:rPr>
        <w:t xml:space="preserve">To provide some context: In their competition for the global art market, do you think galleries will win market share against the auction houses? </w:t>
      </w:r>
      <w:r w:rsidRPr="000A45CF">
        <w:rPr>
          <w:rFonts w:eastAsiaTheme="minorEastAsia" w:cs="Arial"/>
          <w:color w:val="808080" w:themeColor="background1" w:themeShade="80"/>
          <w:sz w:val="20"/>
          <w:szCs w:val="20"/>
          <w:lang w:val="en-GB" w:eastAsia="es-ES"/>
        </w:rPr>
        <w:t xml:space="preserve">We know from Clare </w:t>
      </w:r>
      <w:proofErr w:type="spellStart"/>
      <w:r w:rsidRPr="000A45CF">
        <w:rPr>
          <w:rFonts w:eastAsiaTheme="minorEastAsia" w:cs="Arial"/>
          <w:color w:val="808080" w:themeColor="background1" w:themeShade="80"/>
          <w:sz w:val="20"/>
          <w:szCs w:val="20"/>
          <w:lang w:val="en-GB" w:eastAsia="es-ES"/>
        </w:rPr>
        <w:t>McAndrew's</w:t>
      </w:r>
      <w:proofErr w:type="spellEnd"/>
      <w:r w:rsidRPr="000A45CF">
        <w:rPr>
          <w:rFonts w:eastAsiaTheme="minorEastAsia" w:cs="Arial"/>
          <w:color w:val="808080" w:themeColor="background1" w:themeShade="80"/>
          <w:sz w:val="20"/>
          <w:szCs w:val="20"/>
          <w:lang w:val="en-GB" w:eastAsia="es-ES"/>
        </w:rPr>
        <w:t xml:space="preserve"> 201</w:t>
      </w:r>
      <w:r>
        <w:rPr>
          <w:rFonts w:eastAsiaTheme="minorEastAsia" w:cs="Arial"/>
          <w:color w:val="808080" w:themeColor="background1" w:themeShade="80"/>
          <w:sz w:val="20"/>
          <w:szCs w:val="20"/>
          <w:lang w:val="en-GB" w:eastAsia="es-ES"/>
        </w:rPr>
        <w:t>8</w:t>
      </w:r>
      <w:r w:rsidRPr="000A45CF">
        <w:rPr>
          <w:rFonts w:eastAsiaTheme="minorEastAsia" w:cs="Arial"/>
          <w:color w:val="808080" w:themeColor="background1" w:themeShade="80"/>
          <w:sz w:val="20"/>
          <w:szCs w:val="20"/>
          <w:lang w:val="en-GB" w:eastAsia="es-ES"/>
        </w:rPr>
        <w:t xml:space="preserve"> report on the global art market for Art Basel</w:t>
      </w:r>
      <w:r w:rsidRPr="000A45CF">
        <w:rPr>
          <w:color w:val="808080" w:themeColor="background1" w:themeShade="80"/>
          <w:sz w:val="20"/>
          <w:szCs w:val="20"/>
          <w:lang w:val="en-GB"/>
        </w:rPr>
        <w:t xml:space="preserve"> </w:t>
      </w:r>
      <w:r w:rsidRPr="000A45CF">
        <w:rPr>
          <w:rFonts w:eastAsiaTheme="minorEastAsia" w:cs="Arial"/>
          <w:color w:val="808080" w:themeColor="background1" w:themeShade="80"/>
          <w:sz w:val="20"/>
          <w:szCs w:val="20"/>
          <w:lang w:val="en-GB" w:eastAsia="es-ES"/>
        </w:rPr>
        <w:t>that galleries now have a global market share of 53% and that this figure has increased in recent years. It seems that collector</w:t>
      </w:r>
      <w:r>
        <w:rPr>
          <w:rFonts w:eastAsiaTheme="minorEastAsia" w:cs="Arial"/>
          <w:color w:val="808080" w:themeColor="background1" w:themeShade="80"/>
          <w:sz w:val="20"/>
          <w:szCs w:val="20"/>
          <w:lang w:val="en-GB" w:eastAsia="es-ES"/>
        </w:rPr>
        <w:t>s value</w:t>
      </w:r>
      <w:r w:rsidRPr="000A45CF">
        <w:rPr>
          <w:rFonts w:eastAsiaTheme="minorEastAsia" w:cs="Arial"/>
          <w:color w:val="808080" w:themeColor="background1" w:themeShade="80"/>
          <w:sz w:val="20"/>
          <w:szCs w:val="20"/>
          <w:lang w:val="en-GB" w:eastAsia="es-ES"/>
        </w:rPr>
        <w:t xml:space="preserve"> their confidentiality, discretion, good work and personalized treatment. But</w:t>
      </w:r>
      <w:r>
        <w:rPr>
          <w:rFonts w:eastAsiaTheme="minorEastAsia" w:cs="Arial"/>
          <w:color w:val="808080" w:themeColor="background1" w:themeShade="80"/>
          <w:sz w:val="20"/>
          <w:szCs w:val="20"/>
          <w:lang w:val="en-GB" w:eastAsia="es-ES"/>
        </w:rPr>
        <w:t>,</w:t>
      </w:r>
      <w:r w:rsidRPr="000A45CF">
        <w:rPr>
          <w:rFonts w:eastAsiaTheme="minorEastAsia" w:cs="Arial"/>
          <w:color w:val="808080" w:themeColor="background1" w:themeShade="80"/>
          <w:sz w:val="20"/>
          <w:szCs w:val="20"/>
          <w:lang w:val="en-GB" w:eastAsia="es-ES"/>
        </w:rPr>
        <w:t xml:space="preserve"> will galleries continue </w:t>
      </w:r>
      <w:r>
        <w:rPr>
          <w:rFonts w:eastAsiaTheme="minorEastAsia" w:cs="Arial"/>
          <w:color w:val="808080" w:themeColor="background1" w:themeShade="80"/>
          <w:sz w:val="20"/>
          <w:szCs w:val="20"/>
          <w:lang w:val="en-GB" w:eastAsia="es-ES"/>
        </w:rPr>
        <w:t xml:space="preserve">along </w:t>
      </w:r>
      <w:r w:rsidRPr="000A45CF">
        <w:rPr>
          <w:rFonts w:eastAsiaTheme="minorEastAsia" w:cs="Arial"/>
          <w:color w:val="808080" w:themeColor="background1" w:themeShade="80"/>
          <w:sz w:val="20"/>
          <w:szCs w:val="20"/>
          <w:lang w:val="en-GB" w:eastAsia="es-ES"/>
        </w:rPr>
        <w:t>this path or will the desire to have a more transparent and anonymous market make auction houses “win the game”?</w:t>
      </w:r>
    </w:p>
    <w:p w14:paraId="3A14C05A" w14:textId="77777777" w:rsidR="007F169D" w:rsidRPr="000A45CF" w:rsidRDefault="007F169D" w:rsidP="007F169D">
      <w:pPr>
        <w:spacing w:line="240" w:lineRule="auto"/>
        <w:contextualSpacing/>
        <w:jc w:val="both"/>
        <w:rPr>
          <w:b/>
          <w:sz w:val="20"/>
          <w:lang w:val="en-GB"/>
        </w:rPr>
      </w:pPr>
    </w:p>
    <w:p w14:paraId="49240513" w14:textId="77777777" w:rsidR="007F169D" w:rsidRPr="000A45CF" w:rsidRDefault="007F169D" w:rsidP="007F169D">
      <w:pPr>
        <w:spacing w:line="240" w:lineRule="auto"/>
        <w:contextualSpacing/>
        <w:jc w:val="both"/>
        <w:rPr>
          <w:b/>
          <w:sz w:val="20"/>
          <w:lang w:val="en-GB"/>
        </w:rPr>
      </w:pPr>
    </w:p>
    <w:p w14:paraId="05E39594" w14:textId="77777777" w:rsidR="007F169D" w:rsidRPr="000A45CF" w:rsidRDefault="007F169D" w:rsidP="007F169D">
      <w:pPr>
        <w:spacing w:line="240" w:lineRule="auto"/>
        <w:contextualSpacing/>
        <w:jc w:val="both"/>
        <w:rPr>
          <w:b/>
          <w:color w:val="00B0F0"/>
          <w:lang w:val="en-GB"/>
        </w:rPr>
      </w:pPr>
      <w:r w:rsidRPr="000A45CF">
        <w:rPr>
          <w:b/>
          <w:lang w:val="en-GB"/>
        </w:rPr>
        <w:t>4_ON ART FAIRS: How do you see the future of art fairs?</w:t>
      </w:r>
    </w:p>
    <w:p w14:paraId="06EE02EB" w14:textId="77777777" w:rsidR="007F169D" w:rsidRPr="000A45CF" w:rsidRDefault="007F169D" w:rsidP="007F169D">
      <w:pPr>
        <w:spacing w:line="240" w:lineRule="auto"/>
        <w:contextualSpacing/>
        <w:jc w:val="both"/>
        <w:rPr>
          <w:rFonts w:eastAsiaTheme="minorEastAsia" w:cs="Arial"/>
          <w:sz w:val="16"/>
          <w:lang w:val="en-GB" w:eastAsia="es-ES"/>
        </w:rPr>
      </w:pPr>
    </w:p>
    <w:p w14:paraId="73F2B507" w14:textId="77777777" w:rsidR="007F169D" w:rsidRPr="000A45CF" w:rsidRDefault="007F169D" w:rsidP="007F169D">
      <w:pPr>
        <w:spacing w:line="240" w:lineRule="auto"/>
        <w:contextualSpacing/>
        <w:jc w:val="both"/>
        <w:rPr>
          <w:rFonts w:eastAsiaTheme="minorEastAsia" w:cs="Arial"/>
          <w:color w:val="808080" w:themeColor="background1" w:themeShade="80"/>
          <w:sz w:val="20"/>
          <w:szCs w:val="20"/>
          <w:lang w:val="en-GB" w:eastAsia="es-ES"/>
        </w:rPr>
      </w:pPr>
      <w:r w:rsidRPr="000A45CF">
        <w:rPr>
          <w:color w:val="808080" w:themeColor="background1" w:themeShade="80"/>
          <w:sz w:val="20"/>
          <w:szCs w:val="20"/>
          <w:lang w:val="en-GB"/>
        </w:rPr>
        <w:t xml:space="preserve">To provide some context: </w:t>
      </w:r>
      <w:r>
        <w:rPr>
          <w:color w:val="808080" w:themeColor="background1" w:themeShade="80"/>
          <w:sz w:val="20"/>
          <w:szCs w:val="20"/>
          <w:lang w:val="en-GB"/>
        </w:rPr>
        <w:t>According to The Art Newspaper, t</w:t>
      </w:r>
      <w:r w:rsidRPr="000A45CF">
        <w:rPr>
          <w:rFonts w:eastAsiaTheme="minorEastAsia" w:cs="Arial"/>
          <w:color w:val="808080" w:themeColor="background1" w:themeShade="80"/>
          <w:sz w:val="20"/>
          <w:szCs w:val="20"/>
          <w:lang w:val="en-GB" w:eastAsia="es-ES"/>
        </w:rPr>
        <w:t xml:space="preserve">he 20 world's most relevant art fairs move one million visitors every year. And we know that galleries make 46% of their sales at art fairs. </w:t>
      </w:r>
      <w:r>
        <w:rPr>
          <w:rFonts w:eastAsiaTheme="minorEastAsia" w:cs="Arial"/>
          <w:color w:val="808080" w:themeColor="background1" w:themeShade="80"/>
          <w:sz w:val="20"/>
          <w:szCs w:val="20"/>
          <w:lang w:val="en-GB" w:eastAsia="es-ES"/>
        </w:rPr>
        <w:t xml:space="preserve">During Talking Galleries Barcelona Symposium 2017, </w:t>
      </w:r>
      <w:r w:rsidRPr="000A45CF">
        <w:rPr>
          <w:rFonts w:eastAsiaTheme="minorEastAsia" w:cs="Arial"/>
          <w:color w:val="808080" w:themeColor="background1" w:themeShade="80"/>
          <w:sz w:val="20"/>
          <w:szCs w:val="20"/>
          <w:lang w:val="en-GB" w:eastAsia="es-ES"/>
        </w:rPr>
        <w:t xml:space="preserve">Victoria </w:t>
      </w:r>
      <w:proofErr w:type="spellStart"/>
      <w:r w:rsidRPr="000A45CF">
        <w:rPr>
          <w:rFonts w:eastAsiaTheme="minorEastAsia" w:cs="Arial"/>
          <w:color w:val="808080" w:themeColor="background1" w:themeShade="80"/>
          <w:sz w:val="20"/>
          <w:szCs w:val="20"/>
          <w:lang w:val="en-GB" w:eastAsia="es-ES"/>
        </w:rPr>
        <w:t>Siddall</w:t>
      </w:r>
      <w:proofErr w:type="spellEnd"/>
      <w:r w:rsidRPr="000A45CF">
        <w:rPr>
          <w:rFonts w:eastAsiaTheme="minorEastAsia" w:cs="Arial"/>
          <w:color w:val="808080" w:themeColor="background1" w:themeShade="80"/>
          <w:sz w:val="20"/>
          <w:szCs w:val="20"/>
          <w:lang w:val="en-GB" w:eastAsia="es-ES"/>
        </w:rPr>
        <w:t xml:space="preserve">, Frieze Fairs Director, </w:t>
      </w:r>
      <w:r>
        <w:rPr>
          <w:rFonts w:eastAsiaTheme="minorEastAsia" w:cs="Arial"/>
          <w:color w:val="808080" w:themeColor="background1" w:themeShade="80"/>
          <w:sz w:val="20"/>
          <w:szCs w:val="20"/>
          <w:lang w:val="en-GB" w:eastAsia="es-ES"/>
        </w:rPr>
        <w:t xml:space="preserve">said that </w:t>
      </w:r>
      <w:r w:rsidRPr="000A45CF">
        <w:rPr>
          <w:rFonts w:eastAsiaTheme="minorEastAsia" w:cs="Arial"/>
          <w:color w:val="808080" w:themeColor="background1" w:themeShade="80"/>
          <w:sz w:val="20"/>
          <w:szCs w:val="20"/>
          <w:lang w:val="en-GB" w:eastAsia="es-ES"/>
        </w:rPr>
        <w:t xml:space="preserve">art fairs are meant to discover new artists and </w:t>
      </w:r>
      <w:proofErr w:type="spellStart"/>
      <w:r w:rsidRPr="000A45CF">
        <w:rPr>
          <w:rFonts w:eastAsiaTheme="minorEastAsia" w:cs="Arial"/>
          <w:color w:val="808080" w:themeColor="background1" w:themeShade="80"/>
          <w:sz w:val="20"/>
          <w:szCs w:val="20"/>
          <w:lang w:val="en-GB" w:eastAsia="es-ES"/>
        </w:rPr>
        <w:t>gallerists</w:t>
      </w:r>
      <w:proofErr w:type="spellEnd"/>
      <w:r w:rsidRPr="000A45CF">
        <w:rPr>
          <w:rFonts w:eastAsiaTheme="minorEastAsia" w:cs="Arial"/>
          <w:color w:val="808080" w:themeColor="background1" w:themeShade="80"/>
          <w:sz w:val="20"/>
          <w:szCs w:val="20"/>
          <w:lang w:val="en-GB" w:eastAsia="es-ES"/>
        </w:rPr>
        <w:t xml:space="preserve"> but by no means </w:t>
      </w:r>
      <w:r>
        <w:rPr>
          <w:rFonts w:eastAsiaTheme="minorEastAsia" w:cs="Arial"/>
          <w:color w:val="808080" w:themeColor="background1" w:themeShade="80"/>
          <w:sz w:val="20"/>
          <w:szCs w:val="20"/>
          <w:lang w:val="en-GB" w:eastAsia="es-ES"/>
        </w:rPr>
        <w:t xml:space="preserve">would </w:t>
      </w:r>
      <w:r w:rsidRPr="000A45CF">
        <w:rPr>
          <w:rFonts w:eastAsiaTheme="minorEastAsia" w:cs="Arial"/>
          <w:color w:val="808080" w:themeColor="background1" w:themeShade="80"/>
          <w:sz w:val="20"/>
          <w:szCs w:val="20"/>
          <w:lang w:val="en-GB" w:eastAsia="es-ES"/>
        </w:rPr>
        <w:t xml:space="preserve">replace the experience of </w:t>
      </w:r>
      <w:r>
        <w:rPr>
          <w:rFonts w:eastAsiaTheme="minorEastAsia" w:cs="Arial"/>
          <w:color w:val="808080" w:themeColor="background1" w:themeShade="80"/>
          <w:sz w:val="20"/>
          <w:szCs w:val="20"/>
          <w:lang w:val="en-GB" w:eastAsia="es-ES"/>
        </w:rPr>
        <w:t>visiting galleries</w:t>
      </w:r>
      <w:r w:rsidRPr="000A45CF">
        <w:rPr>
          <w:rFonts w:eastAsiaTheme="minorEastAsia" w:cs="Arial"/>
          <w:color w:val="808080" w:themeColor="background1" w:themeShade="80"/>
          <w:sz w:val="20"/>
          <w:szCs w:val="20"/>
          <w:lang w:val="en-GB" w:eastAsia="es-ES"/>
        </w:rPr>
        <w:t xml:space="preserve"> or </w:t>
      </w:r>
      <w:r>
        <w:rPr>
          <w:rFonts w:eastAsiaTheme="minorEastAsia" w:cs="Arial"/>
          <w:color w:val="808080" w:themeColor="background1" w:themeShade="80"/>
          <w:sz w:val="20"/>
          <w:szCs w:val="20"/>
          <w:lang w:val="en-GB" w:eastAsia="es-ES"/>
        </w:rPr>
        <w:t>would n</w:t>
      </w:r>
      <w:r w:rsidRPr="000A45CF">
        <w:rPr>
          <w:rFonts w:eastAsiaTheme="minorEastAsia" w:cs="Arial"/>
          <w:color w:val="808080" w:themeColor="background1" w:themeShade="80"/>
          <w:sz w:val="20"/>
          <w:szCs w:val="20"/>
          <w:lang w:val="en-GB" w:eastAsia="es-ES"/>
        </w:rPr>
        <w:t>ever compete with them. Galleries and collectors are becoming more strategic about which fairs they attend, so how do you think fairs will evolve in the future?</w:t>
      </w:r>
    </w:p>
    <w:p w14:paraId="4117CE92" w14:textId="77777777" w:rsidR="007F169D" w:rsidRPr="000A45CF" w:rsidRDefault="007F169D" w:rsidP="007F169D">
      <w:pPr>
        <w:spacing w:line="240" w:lineRule="auto"/>
        <w:contextualSpacing/>
        <w:jc w:val="both"/>
        <w:rPr>
          <w:b/>
          <w:lang w:val="en-GB"/>
        </w:rPr>
      </w:pPr>
    </w:p>
    <w:p w14:paraId="495C88C9" w14:textId="77777777" w:rsidR="007F169D" w:rsidRPr="000A45CF" w:rsidRDefault="007F169D" w:rsidP="007F169D">
      <w:pPr>
        <w:spacing w:line="240" w:lineRule="auto"/>
        <w:contextualSpacing/>
        <w:jc w:val="both"/>
        <w:rPr>
          <w:b/>
          <w:lang w:val="en-GB"/>
        </w:rPr>
      </w:pPr>
    </w:p>
    <w:p w14:paraId="7DF86760" w14:textId="77777777" w:rsidR="007F169D" w:rsidRPr="000A45CF" w:rsidRDefault="007F169D" w:rsidP="007F169D">
      <w:pPr>
        <w:spacing w:line="240" w:lineRule="auto"/>
        <w:contextualSpacing/>
        <w:jc w:val="both"/>
        <w:rPr>
          <w:b/>
          <w:lang w:val="en-GB"/>
        </w:rPr>
      </w:pPr>
      <w:r w:rsidRPr="000A45CF">
        <w:rPr>
          <w:b/>
          <w:lang w:val="en-GB"/>
        </w:rPr>
        <w:t>5_ON THE ONLINE MARKET: What role do you think the online art market will play?</w:t>
      </w:r>
    </w:p>
    <w:p w14:paraId="3DA2BE58" w14:textId="77777777" w:rsidR="007F169D" w:rsidRPr="000A45CF" w:rsidRDefault="007F169D" w:rsidP="007F169D">
      <w:pPr>
        <w:spacing w:line="240" w:lineRule="auto"/>
        <w:contextualSpacing/>
        <w:jc w:val="both"/>
        <w:rPr>
          <w:rFonts w:eastAsiaTheme="minorEastAsia" w:cs="Arial"/>
          <w:sz w:val="16"/>
          <w:lang w:val="en-GB" w:eastAsia="es-ES"/>
        </w:rPr>
      </w:pPr>
    </w:p>
    <w:p w14:paraId="276D022C" w14:textId="77777777" w:rsidR="007F169D" w:rsidRPr="007F169D" w:rsidRDefault="007F169D" w:rsidP="007F169D">
      <w:pPr>
        <w:spacing w:line="240" w:lineRule="auto"/>
        <w:contextualSpacing/>
        <w:jc w:val="both"/>
        <w:rPr>
          <w:rFonts w:eastAsiaTheme="minorEastAsia" w:cs="Arial"/>
          <w:color w:val="808080" w:themeColor="background1" w:themeShade="80"/>
          <w:sz w:val="20"/>
          <w:szCs w:val="20"/>
          <w:lang w:val="en-GB" w:eastAsia="es-ES"/>
        </w:rPr>
      </w:pPr>
      <w:r w:rsidRPr="000A45CF">
        <w:rPr>
          <w:color w:val="808080" w:themeColor="background1" w:themeShade="80"/>
          <w:sz w:val="20"/>
          <w:szCs w:val="20"/>
          <w:lang w:val="en-GB"/>
        </w:rPr>
        <w:t xml:space="preserve">To provide some context: </w:t>
      </w:r>
      <w:r w:rsidRPr="000A45CF">
        <w:rPr>
          <w:rFonts w:eastAsiaTheme="minorEastAsia" w:cs="Arial"/>
          <w:color w:val="808080" w:themeColor="background1" w:themeShade="80"/>
          <w:sz w:val="20"/>
          <w:szCs w:val="20"/>
          <w:lang w:val="en-GB" w:eastAsia="es-ES"/>
        </w:rPr>
        <w:t xml:space="preserve">Having an online presence is becoming inescapable; it is a major tool for selling and reaching new audiences. </w:t>
      </w:r>
      <w:proofErr w:type="spellStart"/>
      <w:r w:rsidRPr="000A45CF">
        <w:rPr>
          <w:rFonts w:eastAsiaTheme="minorEastAsia" w:cs="Arial"/>
          <w:color w:val="808080" w:themeColor="background1" w:themeShade="80"/>
          <w:sz w:val="20"/>
          <w:szCs w:val="20"/>
          <w:lang w:val="en-GB" w:eastAsia="es-ES"/>
        </w:rPr>
        <w:t>McAndrew’s</w:t>
      </w:r>
      <w:proofErr w:type="spellEnd"/>
      <w:r w:rsidRPr="000A45CF">
        <w:rPr>
          <w:rFonts w:eastAsiaTheme="minorEastAsia" w:cs="Arial"/>
          <w:color w:val="808080" w:themeColor="background1" w:themeShade="80"/>
          <w:sz w:val="20"/>
          <w:szCs w:val="20"/>
          <w:lang w:val="en-GB" w:eastAsia="es-ES"/>
        </w:rPr>
        <w:t xml:space="preserve"> report states that in 201</w:t>
      </w:r>
      <w:r>
        <w:rPr>
          <w:rFonts w:eastAsiaTheme="minorEastAsia" w:cs="Arial"/>
          <w:color w:val="808080" w:themeColor="background1" w:themeShade="80"/>
          <w:sz w:val="20"/>
          <w:szCs w:val="20"/>
          <w:lang w:val="en-GB" w:eastAsia="es-ES"/>
        </w:rPr>
        <w:t>7</w:t>
      </w:r>
      <w:r w:rsidRPr="000A45CF">
        <w:rPr>
          <w:rFonts w:eastAsiaTheme="minorEastAsia" w:cs="Arial"/>
          <w:color w:val="808080" w:themeColor="background1" w:themeShade="80"/>
          <w:sz w:val="20"/>
          <w:szCs w:val="20"/>
          <w:lang w:val="en-GB" w:eastAsia="es-ES"/>
        </w:rPr>
        <w:t xml:space="preserve"> the global online art market accounts for </w:t>
      </w:r>
      <w:r w:rsidRPr="00383D67">
        <w:rPr>
          <w:rFonts w:eastAsiaTheme="minorEastAsia" w:cs="Arial"/>
          <w:color w:val="808080" w:themeColor="background1" w:themeShade="80"/>
          <w:sz w:val="20"/>
          <w:szCs w:val="20"/>
          <w:lang w:val="en-GB" w:eastAsia="es-ES"/>
        </w:rPr>
        <w:t>8 % of total sales,</w:t>
      </w:r>
      <w:r w:rsidRPr="000A45CF">
        <w:rPr>
          <w:rFonts w:eastAsiaTheme="minorEastAsia" w:cs="Arial"/>
          <w:color w:val="808080" w:themeColor="background1" w:themeShade="80"/>
          <w:sz w:val="20"/>
          <w:szCs w:val="20"/>
          <w:lang w:val="en-GB" w:eastAsia="es-ES"/>
        </w:rPr>
        <w:t xml:space="preserve"> </w:t>
      </w:r>
      <w:r>
        <w:rPr>
          <w:rFonts w:eastAsiaTheme="minorEastAsia" w:cs="Arial"/>
          <w:color w:val="808080" w:themeColor="background1" w:themeShade="80"/>
          <w:sz w:val="20"/>
          <w:szCs w:val="20"/>
          <w:lang w:val="en-GB" w:eastAsia="es-ES"/>
        </w:rPr>
        <w:t xml:space="preserve">with a </w:t>
      </w:r>
      <w:r w:rsidRPr="000A45CF">
        <w:rPr>
          <w:rFonts w:eastAsiaTheme="minorEastAsia" w:cs="Arial"/>
          <w:color w:val="808080" w:themeColor="background1" w:themeShade="80"/>
          <w:sz w:val="20"/>
          <w:szCs w:val="20"/>
          <w:lang w:val="en-GB" w:eastAsia="es-ES"/>
        </w:rPr>
        <w:t>10% year</w:t>
      </w:r>
      <w:r>
        <w:rPr>
          <w:rFonts w:eastAsiaTheme="minorEastAsia" w:cs="Arial"/>
          <w:color w:val="808080" w:themeColor="background1" w:themeShade="80"/>
          <w:sz w:val="20"/>
          <w:szCs w:val="20"/>
          <w:lang w:val="en-GB" w:eastAsia="es-ES"/>
        </w:rPr>
        <w:t>ly increase</w:t>
      </w:r>
      <w:r w:rsidRPr="000A45CF">
        <w:rPr>
          <w:rFonts w:eastAsiaTheme="minorEastAsia" w:cs="Arial"/>
          <w:color w:val="808080" w:themeColor="background1" w:themeShade="80"/>
          <w:sz w:val="20"/>
          <w:szCs w:val="20"/>
          <w:lang w:val="en-GB" w:eastAsia="es-ES"/>
        </w:rPr>
        <w:t xml:space="preserve">, either </w:t>
      </w:r>
      <w:r>
        <w:rPr>
          <w:rFonts w:eastAsiaTheme="minorEastAsia" w:cs="Arial"/>
          <w:color w:val="808080" w:themeColor="background1" w:themeShade="80"/>
          <w:sz w:val="20"/>
          <w:szCs w:val="20"/>
          <w:lang w:val="en-GB" w:eastAsia="es-ES"/>
        </w:rPr>
        <w:t xml:space="preserve">through </w:t>
      </w:r>
      <w:r w:rsidRPr="000A45CF">
        <w:rPr>
          <w:rFonts w:eastAsiaTheme="minorEastAsia" w:cs="Arial"/>
          <w:color w:val="808080" w:themeColor="background1" w:themeShade="80"/>
          <w:sz w:val="20"/>
          <w:szCs w:val="20"/>
          <w:lang w:val="en-GB" w:eastAsia="es-ES"/>
        </w:rPr>
        <w:t xml:space="preserve">social media </w:t>
      </w:r>
      <w:r>
        <w:rPr>
          <w:rFonts w:eastAsiaTheme="minorEastAsia" w:cs="Arial"/>
          <w:color w:val="808080" w:themeColor="background1" w:themeShade="80"/>
          <w:sz w:val="20"/>
          <w:szCs w:val="20"/>
          <w:lang w:val="en-GB" w:eastAsia="es-ES"/>
        </w:rPr>
        <w:t xml:space="preserve">or </w:t>
      </w:r>
      <w:r w:rsidRPr="000A45CF">
        <w:rPr>
          <w:rFonts w:eastAsiaTheme="minorEastAsia" w:cs="Arial"/>
          <w:color w:val="808080" w:themeColor="background1" w:themeShade="80"/>
          <w:sz w:val="20"/>
          <w:szCs w:val="20"/>
          <w:lang w:val="en-GB" w:eastAsia="es-ES"/>
        </w:rPr>
        <w:t xml:space="preserve">third party platforms such as artsy or </w:t>
      </w:r>
      <w:proofErr w:type="spellStart"/>
      <w:r w:rsidRPr="000A45CF">
        <w:rPr>
          <w:rFonts w:eastAsiaTheme="minorEastAsia" w:cs="Arial"/>
          <w:color w:val="808080" w:themeColor="background1" w:themeShade="80"/>
          <w:sz w:val="20"/>
          <w:szCs w:val="20"/>
          <w:lang w:val="en-GB" w:eastAsia="es-ES"/>
        </w:rPr>
        <w:t>artnet</w:t>
      </w:r>
      <w:proofErr w:type="spellEnd"/>
      <w:r w:rsidRPr="000A45CF">
        <w:rPr>
          <w:rFonts w:eastAsiaTheme="minorEastAsia" w:cs="Arial"/>
          <w:color w:val="808080" w:themeColor="background1" w:themeShade="80"/>
          <w:sz w:val="20"/>
          <w:szCs w:val="20"/>
          <w:lang w:val="en-GB" w:eastAsia="es-ES"/>
        </w:rPr>
        <w:t xml:space="preserve">. But we do not know if this increase has a </w:t>
      </w:r>
      <w:r>
        <w:rPr>
          <w:rFonts w:eastAsiaTheme="minorEastAsia" w:cs="Arial"/>
          <w:color w:val="808080" w:themeColor="background1" w:themeShade="80"/>
          <w:sz w:val="20"/>
          <w:szCs w:val="20"/>
          <w:lang w:val="en-GB" w:eastAsia="es-ES"/>
        </w:rPr>
        <w:t>ceiling</w:t>
      </w:r>
      <w:r w:rsidRPr="000A45CF">
        <w:rPr>
          <w:rFonts w:eastAsiaTheme="minorEastAsia" w:cs="Arial"/>
          <w:color w:val="808080" w:themeColor="background1" w:themeShade="80"/>
          <w:sz w:val="20"/>
          <w:szCs w:val="20"/>
          <w:lang w:val="en-GB" w:eastAsia="es-ES"/>
        </w:rPr>
        <w:t>. Having said that, we know from reports that</w:t>
      </w:r>
      <w:r>
        <w:rPr>
          <w:rFonts w:eastAsiaTheme="minorEastAsia" w:cs="Arial"/>
          <w:color w:val="808080" w:themeColor="background1" w:themeShade="80"/>
          <w:sz w:val="20"/>
          <w:szCs w:val="20"/>
          <w:lang w:val="en-GB" w:eastAsia="es-ES"/>
        </w:rPr>
        <w:t xml:space="preserve"> </w:t>
      </w:r>
      <w:r w:rsidRPr="000A45CF">
        <w:rPr>
          <w:rFonts w:eastAsiaTheme="minorEastAsia" w:cs="Arial"/>
          <w:color w:val="808080" w:themeColor="background1" w:themeShade="80"/>
          <w:sz w:val="20"/>
          <w:szCs w:val="20"/>
          <w:lang w:val="en-GB" w:eastAsia="es-ES"/>
        </w:rPr>
        <w:t xml:space="preserve">the large volume of sales is, above all, </w:t>
      </w:r>
      <w:r>
        <w:rPr>
          <w:rFonts w:eastAsiaTheme="minorEastAsia" w:cs="Arial"/>
          <w:color w:val="808080" w:themeColor="background1" w:themeShade="80"/>
          <w:sz w:val="20"/>
          <w:szCs w:val="20"/>
          <w:lang w:val="en-GB" w:eastAsia="es-ES"/>
        </w:rPr>
        <w:t>of works of under US $</w:t>
      </w:r>
      <w:r w:rsidRPr="000A45CF">
        <w:rPr>
          <w:rFonts w:eastAsiaTheme="minorEastAsia" w:cs="Arial"/>
          <w:color w:val="808080" w:themeColor="background1" w:themeShade="80"/>
          <w:sz w:val="20"/>
          <w:szCs w:val="20"/>
          <w:lang w:val="en-GB" w:eastAsia="es-ES"/>
        </w:rPr>
        <w:t xml:space="preserve">10,000. How will this market evolve in the future, what type of works will be particularly affected, and how </w:t>
      </w:r>
      <w:r>
        <w:rPr>
          <w:rFonts w:eastAsiaTheme="minorEastAsia" w:cs="Arial"/>
          <w:color w:val="808080" w:themeColor="background1" w:themeShade="80"/>
          <w:sz w:val="20"/>
          <w:szCs w:val="20"/>
          <w:lang w:val="en-GB" w:eastAsia="es-ES"/>
        </w:rPr>
        <w:t xml:space="preserve">will </w:t>
      </w:r>
      <w:r w:rsidRPr="000A45CF">
        <w:rPr>
          <w:rFonts w:eastAsiaTheme="minorEastAsia" w:cs="Arial"/>
          <w:color w:val="808080" w:themeColor="background1" w:themeShade="80"/>
          <w:sz w:val="20"/>
          <w:szCs w:val="20"/>
          <w:lang w:val="en-GB" w:eastAsia="es-ES"/>
        </w:rPr>
        <w:t xml:space="preserve">it change the way art galleries operate? In your opinion, </w:t>
      </w:r>
      <w:r>
        <w:rPr>
          <w:rFonts w:eastAsiaTheme="minorEastAsia" w:cs="Arial"/>
          <w:color w:val="808080" w:themeColor="background1" w:themeShade="80"/>
          <w:sz w:val="20"/>
          <w:szCs w:val="20"/>
          <w:lang w:val="en-GB" w:eastAsia="es-ES"/>
        </w:rPr>
        <w:t xml:space="preserve">will </w:t>
      </w:r>
      <w:r w:rsidRPr="000A45CF">
        <w:rPr>
          <w:rFonts w:eastAsiaTheme="minorEastAsia" w:cs="Arial"/>
          <w:color w:val="808080" w:themeColor="background1" w:themeShade="80"/>
          <w:sz w:val="20"/>
          <w:szCs w:val="20"/>
          <w:lang w:val="en-GB" w:eastAsia="es-ES"/>
        </w:rPr>
        <w:t>an online presence help increase knowledge and transparency in the market?</w:t>
      </w:r>
    </w:p>
    <w:sectPr w:rsidR="007F169D" w:rsidRPr="007F169D" w:rsidSect="007F169D">
      <w:pgSz w:w="11900" w:h="16840"/>
      <w:pgMar w:top="851" w:right="1552" w:bottom="426" w:left="15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9D"/>
    <w:rsid w:val="00797FA1"/>
    <w:rsid w:val="007F169D"/>
    <w:rsid w:val="008863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38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9D"/>
    <w:pPr>
      <w:spacing w:after="200" w:line="276" w:lineRule="auto"/>
    </w:pPr>
    <w:rPr>
      <w:rFonts w:eastAsiaTheme="minorHAns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1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9D"/>
    <w:rPr>
      <w:rFonts w:eastAsiaTheme="minorHAnsi"/>
      <w:sz w:val="22"/>
      <w:szCs w:val="22"/>
      <w:lang w:val="ca-ES" w:eastAsia="en-US"/>
    </w:rPr>
  </w:style>
  <w:style w:type="character" w:styleId="Hipervnculo">
    <w:name w:val="Hyperlink"/>
    <w:basedOn w:val="Fuentedeprrafopredeter"/>
    <w:uiPriority w:val="99"/>
    <w:unhideWhenUsed/>
    <w:rsid w:val="007F16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9D"/>
    <w:pPr>
      <w:spacing w:after="200" w:line="276" w:lineRule="auto"/>
    </w:pPr>
    <w:rPr>
      <w:rFonts w:eastAsiaTheme="minorHAns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1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9D"/>
    <w:rPr>
      <w:rFonts w:eastAsiaTheme="minorHAnsi"/>
      <w:sz w:val="22"/>
      <w:szCs w:val="22"/>
      <w:lang w:val="ca-ES" w:eastAsia="en-US"/>
    </w:rPr>
  </w:style>
  <w:style w:type="character" w:styleId="Hipervnculo">
    <w:name w:val="Hyperlink"/>
    <w:basedOn w:val="Fuentedeprrafopredeter"/>
    <w:uiPriority w:val="99"/>
    <w:unhideWhenUsed/>
    <w:rsid w:val="007F1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3140</Characters>
  <Application>Microsoft Macintosh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García Fernández</dc:creator>
  <cp:keywords/>
  <dc:description/>
  <cp:lastModifiedBy>Inés  García Fernández</cp:lastModifiedBy>
  <cp:revision>2</cp:revision>
  <dcterms:created xsi:type="dcterms:W3CDTF">2018-05-03T14:06:00Z</dcterms:created>
  <dcterms:modified xsi:type="dcterms:W3CDTF">2018-05-10T07:57:00Z</dcterms:modified>
</cp:coreProperties>
</file>